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4D1BD6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036920">
        <w:t>149</w:t>
      </w:r>
      <w:r w:rsidR="0019221F">
        <w:rPr>
          <w:lang w:val="sr-Cyrl-RS"/>
        </w:rPr>
        <w:t>-17</w:t>
      </w:r>
    </w:p>
    <w:p w:rsidR="00CF19D3" w:rsidRPr="009940F6" w:rsidRDefault="00A310B1" w:rsidP="0069364F">
      <w:pPr>
        <w:ind w:firstLine="0"/>
        <w:rPr>
          <w:lang w:val="sr-Cyrl-RS"/>
        </w:rPr>
      </w:pPr>
      <w:r>
        <w:rPr>
          <w:color w:val="000000" w:themeColor="text1"/>
        </w:rPr>
        <w:t>28</w:t>
      </w:r>
      <w:r w:rsidR="00A911A0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јул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A911A0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4D1BD6">
        <w:rPr>
          <w:lang w:val="sr-Cyrl-RS"/>
        </w:rPr>
        <w:t>8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640A96">
        <w:rPr>
          <w:lang w:val="sr-Cyrl-RS"/>
        </w:rPr>
        <w:t>УТОРАК</w:t>
      </w:r>
      <w:r w:rsidR="00A911A0">
        <w:rPr>
          <w:lang w:val="sr-Cyrl-RS"/>
        </w:rPr>
        <w:t xml:space="preserve">, </w:t>
      </w:r>
      <w:r w:rsidR="00640A96">
        <w:rPr>
          <w:lang w:val="sr-Cyrl-RS"/>
        </w:rPr>
        <w:t>1. АВГУСТ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4D1BD6">
        <w:rPr>
          <w:lang w:val="sr-Cyrl-RS"/>
        </w:rPr>
        <w:t xml:space="preserve"> </w:t>
      </w:r>
      <w:r w:rsidR="00640A96">
        <w:rPr>
          <w:lang w:val="sr-Cyrl-RS"/>
        </w:rPr>
        <w:t>1</w:t>
      </w:r>
      <w:r w:rsidR="00AF5C79">
        <w:t>3</w:t>
      </w:r>
      <w:r w:rsidR="002528AC">
        <w:rPr>
          <w:lang w:val="sr-Cyrl-CS"/>
        </w:rPr>
        <w:t>,</w:t>
      </w:r>
      <w:r w:rsidR="00640A96">
        <w:rPr>
          <w:lang w:val="sr-Cyrl-CS"/>
        </w:rPr>
        <w:t>00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E5484C" w:rsidRPr="009D1143" w:rsidRDefault="00281235" w:rsidP="009D1143">
      <w:pPr>
        <w:pStyle w:val="ListParagraph"/>
        <w:numPr>
          <w:ilvl w:val="0"/>
          <w:numId w:val="19"/>
        </w:numPr>
        <w:rPr>
          <w:lang w:val="sr-Cyrl-RS"/>
        </w:rPr>
      </w:pPr>
      <w:r w:rsidRPr="009D1143">
        <w:rPr>
          <w:lang w:val="sr-Cyrl-RS"/>
        </w:rPr>
        <w:t>Разматрање</w:t>
      </w:r>
      <w:r w:rsidR="004D1BD6" w:rsidRPr="009D1143">
        <w:rPr>
          <w:lang w:val="sr-Cyrl-RS"/>
        </w:rPr>
        <w:t xml:space="preserve"> </w:t>
      </w:r>
      <w:bookmarkStart w:id="0" w:name="_GoBack"/>
      <w:r w:rsidR="009D1143" w:rsidRPr="009D1143">
        <w:rPr>
          <w:lang w:val="sr-Cyrl-RS"/>
        </w:rPr>
        <w:t>Информациј</w:t>
      </w:r>
      <w:r w:rsidR="009D1143" w:rsidRPr="009D1143">
        <w:rPr>
          <w:lang w:val="sr-Latn-RS"/>
        </w:rPr>
        <w:t>e</w:t>
      </w:r>
      <w:r w:rsidR="009D1143" w:rsidRPr="009D1143">
        <w:rPr>
          <w:lang w:val="sr-Cyrl-RS"/>
        </w:rPr>
        <w:t xml:space="preserve"> о раду Министарства привреде за период јануар-март 2017. године,</w:t>
      </w:r>
      <w:bookmarkEnd w:id="0"/>
      <w:r w:rsidR="009D1143" w:rsidRPr="009D1143">
        <w:rPr>
          <w:lang w:val="sr-Cyrl-RS"/>
        </w:rPr>
        <w:t xml:space="preserve"> 10 број 02-1651/17 од 2. јуна 2017. године</w:t>
      </w:r>
      <w:r w:rsidR="00E5484C" w:rsidRPr="009D1143">
        <w:rPr>
          <w:lang w:val="sr-Cyrl-RS"/>
        </w:rPr>
        <w:t>;</w:t>
      </w:r>
    </w:p>
    <w:p w:rsidR="009D1143" w:rsidRPr="009D1143" w:rsidRDefault="00C16D74" w:rsidP="009D1143">
      <w:pPr>
        <w:pStyle w:val="ListParagraph"/>
        <w:numPr>
          <w:ilvl w:val="0"/>
          <w:numId w:val="19"/>
        </w:numPr>
        <w:rPr>
          <w:lang w:val="sr-Cyrl-RS"/>
        </w:rPr>
      </w:pPr>
      <w:r w:rsidRPr="009D1143">
        <w:rPr>
          <w:bCs/>
          <w:lang w:val="sr-Cyrl-CS"/>
        </w:rPr>
        <w:t>Разматрање</w:t>
      </w:r>
      <w:r w:rsidR="009D1143" w:rsidRPr="009D1143">
        <w:rPr>
          <w:bCs/>
          <w:lang w:val="sr-Latn-RS"/>
        </w:rPr>
        <w:t xml:space="preserve"> </w:t>
      </w:r>
      <w:r w:rsidR="009D1143" w:rsidRPr="009D1143">
        <w:rPr>
          <w:lang w:val="sr-Cyrl-RS"/>
        </w:rPr>
        <w:t>Извештај</w:t>
      </w:r>
      <w:r w:rsidR="009D1143" w:rsidRPr="009D1143">
        <w:rPr>
          <w:lang w:val="sr-Latn-RS"/>
        </w:rPr>
        <w:t>a</w:t>
      </w:r>
      <w:r w:rsidR="009D1143" w:rsidRPr="009D1143">
        <w:rPr>
          <w:lang w:val="sr-Cyrl-RS"/>
        </w:rPr>
        <w:t xml:space="preserve"> Министарства привреде о стању поступка приватизације за април 2017. године (10 број </w:t>
      </w:r>
      <w:r w:rsidR="009D1143">
        <w:t>02-</w:t>
      </w:r>
      <w:r w:rsidR="009D1143" w:rsidRPr="009D1143">
        <w:rPr>
          <w:lang w:val="sr-Cyrl-RS"/>
        </w:rPr>
        <w:t>1638</w:t>
      </w:r>
      <w:r w:rsidR="009D1143">
        <w:t>/1</w:t>
      </w:r>
      <w:r w:rsidR="009D1143" w:rsidRPr="009D1143">
        <w:rPr>
          <w:lang w:val="sr-Cyrl-RS"/>
        </w:rPr>
        <w:t>7 од  1. јуна 2017. године);</w:t>
      </w:r>
    </w:p>
    <w:p w:rsidR="009D1143" w:rsidRPr="009D1143" w:rsidRDefault="009D1143" w:rsidP="009D1143">
      <w:pPr>
        <w:pStyle w:val="ListParagraph"/>
        <w:numPr>
          <w:ilvl w:val="0"/>
          <w:numId w:val="19"/>
        </w:numPr>
        <w:rPr>
          <w:lang w:val="sr-Cyrl-RS"/>
        </w:rPr>
      </w:pPr>
      <w:r w:rsidRPr="009D1143">
        <w:rPr>
          <w:bCs/>
          <w:lang w:val="sr-Cyrl-CS"/>
        </w:rPr>
        <w:t>Разматрање</w:t>
      </w:r>
      <w:r w:rsidRPr="009D1143">
        <w:rPr>
          <w:bCs/>
          <w:lang w:val="sr-Latn-RS"/>
        </w:rPr>
        <w:t xml:space="preserve"> </w:t>
      </w:r>
      <w:r w:rsidRPr="009D1143">
        <w:rPr>
          <w:lang w:val="sr-Cyrl-RS"/>
        </w:rPr>
        <w:t>Извештај</w:t>
      </w:r>
      <w:r w:rsidRPr="009D1143">
        <w:rPr>
          <w:lang w:val="sr-Latn-RS"/>
        </w:rPr>
        <w:t>a</w:t>
      </w:r>
      <w:r w:rsidRPr="009D1143">
        <w:rPr>
          <w:lang w:val="sr-Cyrl-RS"/>
        </w:rPr>
        <w:t xml:space="preserve"> Министарства привреде о стању поступка приватизације за мај 2017. године (10 број </w:t>
      </w:r>
      <w:r>
        <w:t>02-</w:t>
      </w:r>
      <w:r w:rsidRPr="009D1143">
        <w:rPr>
          <w:lang w:val="sr-Cyrl-RS"/>
        </w:rPr>
        <w:t>1849</w:t>
      </w:r>
      <w:r>
        <w:t>/1</w:t>
      </w:r>
      <w:r w:rsidRPr="009D1143">
        <w:rPr>
          <w:lang w:val="sr-Cyrl-RS"/>
        </w:rPr>
        <w:t>7 од  28. јуна 2017. године);</w:t>
      </w:r>
    </w:p>
    <w:p w:rsidR="009D1143" w:rsidRPr="009D1143" w:rsidRDefault="009D1143" w:rsidP="009D1143">
      <w:pPr>
        <w:pStyle w:val="ListParagraph"/>
        <w:numPr>
          <w:ilvl w:val="0"/>
          <w:numId w:val="19"/>
        </w:numPr>
        <w:rPr>
          <w:lang w:val="sr-Cyrl-RS"/>
        </w:rPr>
      </w:pPr>
      <w:r w:rsidRPr="009D1143">
        <w:rPr>
          <w:bCs/>
          <w:lang w:val="sr-Cyrl-CS"/>
        </w:rPr>
        <w:t>Разматрање</w:t>
      </w:r>
      <w:r w:rsidRPr="009D1143">
        <w:rPr>
          <w:bCs/>
          <w:lang w:val="sr-Latn-RS"/>
        </w:rPr>
        <w:t xml:space="preserve"> </w:t>
      </w:r>
      <w:r w:rsidRPr="009D1143">
        <w:rPr>
          <w:lang w:val="sr-Cyrl-RS"/>
        </w:rPr>
        <w:t>Извештај</w:t>
      </w:r>
      <w:r w:rsidRPr="009D1143">
        <w:rPr>
          <w:lang w:val="sr-Latn-RS"/>
        </w:rPr>
        <w:t>a</w:t>
      </w:r>
      <w:r w:rsidRPr="009D1143">
        <w:rPr>
          <w:lang w:val="sr-Cyrl-RS"/>
        </w:rPr>
        <w:t xml:space="preserve"> Министарства привреде о стању поступка приватизације за јун 2017. године (10 број </w:t>
      </w:r>
      <w:r>
        <w:t>02-</w:t>
      </w:r>
      <w:r w:rsidRPr="009D1143">
        <w:rPr>
          <w:lang w:val="sr-Cyrl-RS"/>
        </w:rPr>
        <w:t>1934</w:t>
      </w:r>
      <w:r>
        <w:t>/1</w:t>
      </w:r>
      <w:r w:rsidRPr="009D1143">
        <w:rPr>
          <w:lang w:val="sr-Cyrl-RS"/>
        </w:rPr>
        <w:t>7 од  10. јула 2017. године).</w:t>
      </w:r>
    </w:p>
    <w:p w:rsidR="008722D4" w:rsidRPr="009D1143" w:rsidRDefault="008722D4" w:rsidP="009D1143">
      <w:pPr>
        <w:ind w:left="360" w:firstLine="0"/>
        <w:rPr>
          <w:lang w:val="sr-Latn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="00E536E1">
        <w:rPr>
          <w:color w:val="000000" w:themeColor="text1"/>
          <w:lang w:val="sr-Latn-RS"/>
        </w:rPr>
        <w:t>I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4948F2" w:rsidRPr="007F36CF">
        <w:rPr>
          <w:lang w:val="sr-Cyrl-RS"/>
        </w:rPr>
        <w:t>Снежана Б. Пе</w:t>
      </w:r>
      <w:r w:rsidRPr="007F36CF">
        <w:rPr>
          <w:lang w:val="sr-Cyrl-RS"/>
        </w:rPr>
        <w:t>тровић</w:t>
      </w:r>
      <w:r w:rsidR="00392D27" w:rsidRPr="007F36CF">
        <w:rPr>
          <w:lang w:val="sr-Cyrl-RS"/>
        </w:rPr>
        <w:t>, с.р.</w:t>
      </w:r>
    </w:p>
    <w:p w:rsidR="00052A6F" w:rsidRDefault="00052A6F" w:rsidP="00CF19D3"/>
    <w:p w:rsidR="00052A6F" w:rsidRDefault="00052A6F" w:rsidP="00CF19D3"/>
    <w:sectPr w:rsidR="00052A6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074"/>
    <w:multiLevelType w:val="hybridMultilevel"/>
    <w:tmpl w:val="E128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B707CC"/>
    <w:multiLevelType w:val="hybridMultilevel"/>
    <w:tmpl w:val="94A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1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6920"/>
    <w:rsid w:val="00043E45"/>
    <w:rsid w:val="00044ACD"/>
    <w:rsid w:val="00052A6F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81235"/>
    <w:rsid w:val="002F0ECE"/>
    <w:rsid w:val="00306FE3"/>
    <w:rsid w:val="00323312"/>
    <w:rsid w:val="003715E0"/>
    <w:rsid w:val="00391FDC"/>
    <w:rsid w:val="00392D27"/>
    <w:rsid w:val="003D70E4"/>
    <w:rsid w:val="00410FFC"/>
    <w:rsid w:val="004165D7"/>
    <w:rsid w:val="004179C9"/>
    <w:rsid w:val="004273C0"/>
    <w:rsid w:val="00455378"/>
    <w:rsid w:val="00484D4D"/>
    <w:rsid w:val="004948F2"/>
    <w:rsid w:val="00497C12"/>
    <w:rsid w:val="004A7F90"/>
    <w:rsid w:val="004D1BD6"/>
    <w:rsid w:val="004E7C0C"/>
    <w:rsid w:val="005135AE"/>
    <w:rsid w:val="00540E9E"/>
    <w:rsid w:val="00633F2A"/>
    <w:rsid w:val="00640A96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75258"/>
    <w:rsid w:val="008869CA"/>
    <w:rsid w:val="00887B0C"/>
    <w:rsid w:val="008E20FC"/>
    <w:rsid w:val="008F1598"/>
    <w:rsid w:val="00962572"/>
    <w:rsid w:val="009940F6"/>
    <w:rsid w:val="009D1143"/>
    <w:rsid w:val="009F56A8"/>
    <w:rsid w:val="00A310B1"/>
    <w:rsid w:val="00A3387C"/>
    <w:rsid w:val="00A424C8"/>
    <w:rsid w:val="00A531B2"/>
    <w:rsid w:val="00A80B26"/>
    <w:rsid w:val="00A84336"/>
    <w:rsid w:val="00A911A0"/>
    <w:rsid w:val="00A9239E"/>
    <w:rsid w:val="00AC2A48"/>
    <w:rsid w:val="00AC7118"/>
    <w:rsid w:val="00AD6A62"/>
    <w:rsid w:val="00AF5C79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B6F27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536E1"/>
    <w:rsid w:val="00E5484C"/>
    <w:rsid w:val="00E77428"/>
    <w:rsid w:val="00E80771"/>
    <w:rsid w:val="00E901E8"/>
    <w:rsid w:val="00E96B29"/>
    <w:rsid w:val="00EE35B3"/>
    <w:rsid w:val="00F02D1A"/>
    <w:rsid w:val="00F2136F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19</cp:revision>
  <cp:lastPrinted>2017-05-25T08:47:00Z</cp:lastPrinted>
  <dcterms:created xsi:type="dcterms:W3CDTF">2017-04-18T13:15:00Z</dcterms:created>
  <dcterms:modified xsi:type="dcterms:W3CDTF">2017-07-28T09:49:00Z</dcterms:modified>
</cp:coreProperties>
</file>